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BDE92A" w14:textId="77777777" w:rsidR="00B06EEA" w:rsidRPr="00B1092F" w:rsidRDefault="00B06EEA" w:rsidP="00B06EEA">
      <w:pPr>
        <w:spacing w:after="0" w:line="240" w:lineRule="auto"/>
        <w:rPr>
          <w:sz w:val="22"/>
          <w:szCs w:val="22"/>
          <w:lang w:val="nl-BE" w:eastAsia="nl-BE"/>
        </w:rPr>
      </w:pPr>
      <w:r w:rsidRPr="00B1092F">
        <w:rPr>
          <w:b/>
          <w:bCs/>
          <w:sz w:val="22"/>
          <w:szCs w:val="22"/>
          <w:lang w:val="nl-BE" w:eastAsia="nl-BE"/>
        </w:rPr>
        <w:t>GROUP DELMAR</w:t>
      </w:r>
      <w:r w:rsidRPr="00B1092F">
        <w:rPr>
          <w:sz w:val="22"/>
          <w:szCs w:val="22"/>
          <w:lang w:val="nl-BE" w:eastAsia="nl-BE"/>
        </w:rPr>
        <w:t xml:space="preserve"> is een sterk groeiende familiale KMO met vestigingen in België en Frankrijk. Al meer dan 25 jaar zijn we specialist inzake productie van prefab betonelementen, zoals trappen, balkons, gevels en andere elementen op maat. </w:t>
      </w:r>
    </w:p>
    <w:p w14:paraId="79A6F421" w14:textId="77777777" w:rsidR="00B06EEA" w:rsidRPr="00B1092F" w:rsidRDefault="00B06EEA" w:rsidP="00B06EEA">
      <w:pPr>
        <w:spacing w:after="0" w:line="240" w:lineRule="auto"/>
        <w:rPr>
          <w:sz w:val="22"/>
          <w:szCs w:val="22"/>
          <w:lang w:val="nl-BE" w:eastAsia="nl-BE"/>
        </w:rPr>
      </w:pPr>
    </w:p>
    <w:p w14:paraId="14F08A34" w14:textId="77777777" w:rsidR="00B06EEA" w:rsidRPr="00B1092F" w:rsidRDefault="00B06EEA" w:rsidP="00B06EEA">
      <w:pPr>
        <w:spacing w:after="0" w:line="240" w:lineRule="auto"/>
        <w:jc w:val="center"/>
        <w:rPr>
          <w:sz w:val="22"/>
          <w:szCs w:val="22"/>
          <w:lang w:val="nl-BE" w:eastAsia="nl-BE"/>
        </w:rPr>
      </w:pPr>
      <w:r w:rsidRPr="00B1092F">
        <w:rPr>
          <w:sz w:val="22"/>
          <w:szCs w:val="22"/>
          <w:lang w:val="nl-BE" w:eastAsia="nl-BE"/>
        </w:rPr>
        <w:t xml:space="preserve">Voor onze verschillende vestigingen zijn we op zoek naar </w:t>
      </w:r>
    </w:p>
    <w:p w14:paraId="6AF2BC3D" w14:textId="735E1636" w:rsidR="00B06EEA" w:rsidRPr="00B1092F" w:rsidRDefault="000C5BCA" w:rsidP="00B06EEA">
      <w:pPr>
        <w:spacing w:line="360" w:lineRule="auto"/>
        <w:jc w:val="center"/>
        <w:rPr>
          <w:b/>
          <w:bCs/>
          <w:sz w:val="22"/>
          <w:szCs w:val="22"/>
          <w:u w:val="single"/>
          <w:lang w:val="nl-BE"/>
        </w:rPr>
      </w:pPr>
      <w:r>
        <w:rPr>
          <w:b/>
          <w:bCs/>
          <w:sz w:val="22"/>
          <w:szCs w:val="22"/>
          <w:u w:val="single"/>
          <w:lang w:val="nl-BE"/>
        </w:rPr>
        <w:t>Bekisters - Stellers</w:t>
      </w:r>
    </w:p>
    <w:p w14:paraId="439F596B" w14:textId="77777777" w:rsidR="00B06EEA" w:rsidRDefault="00B06EEA" w:rsidP="00B06EEA">
      <w:pPr>
        <w:spacing w:after="0" w:line="240" w:lineRule="auto"/>
        <w:rPr>
          <w:sz w:val="22"/>
          <w:szCs w:val="22"/>
          <w:u w:val="single"/>
          <w:lang w:val="nl-BE"/>
        </w:rPr>
      </w:pPr>
      <w:r w:rsidRPr="00B1092F">
        <w:rPr>
          <w:sz w:val="22"/>
          <w:szCs w:val="22"/>
          <w:u w:val="single"/>
          <w:lang w:val="nl-BE"/>
        </w:rPr>
        <w:t xml:space="preserve">Functie </w:t>
      </w:r>
    </w:p>
    <w:p w14:paraId="772E7812" w14:textId="77777777" w:rsidR="000C5BCA" w:rsidRPr="00B1092F" w:rsidRDefault="000C5BCA" w:rsidP="000C5BCA">
      <w:pPr>
        <w:spacing w:after="0" w:line="240" w:lineRule="auto"/>
        <w:rPr>
          <w:sz w:val="22"/>
          <w:szCs w:val="22"/>
          <w:lang w:val="nl-BE"/>
        </w:rPr>
      </w:pPr>
      <w:r w:rsidRPr="00B1092F">
        <w:rPr>
          <w:sz w:val="22"/>
          <w:szCs w:val="22"/>
          <w:lang w:val="nl-BE"/>
        </w:rPr>
        <w:t xml:space="preserve">Onder verantwoordelijkheid van de productiechef, maak je elementen van gewapend beton voor de bouw van gebouwen. Van het ontwerp van de bekisting tot de vervaardiging van kolommen, balken, balkons, trappen, ... Je werkt autonoom op je werkplaats. Een goede beheersing van leesplannen is essentieel. </w:t>
      </w:r>
    </w:p>
    <w:p w14:paraId="4CC1462C" w14:textId="77777777" w:rsidR="000C5BCA" w:rsidRPr="00B1092F" w:rsidRDefault="000C5BCA" w:rsidP="000C5BCA">
      <w:pPr>
        <w:spacing w:after="0" w:line="240" w:lineRule="auto"/>
        <w:rPr>
          <w:sz w:val="22"/>
          <w:szCs w:val="22"/>
          <w:lang w:val="nl-BE"/>
        </w:rPr>
      </w:pPr>
      <w:r w:rsidRPr="00B1092F">
        <w:rPr>
          <w:sz w:val="22"/>
          <w:szCs w:val="22"/>
          <w:lang w:val="nl-BE"/>
        </w:rPr>
        <w:t>Jouw taken bestaan uit:</w:t>
      </w:r>
    </w:p>
    <w:p w14:paraId="2DADD4BC" w14:textId="77777777" w:rsidR="000C5BCA" w:rsidRPr="00B1092F" w:rsidRDefault="000C5BCA" w:rsidP="000C5BCA">
      <w:pPr>
        <w:pStyle w:val="Lijstalinea"/>
        <w:numPr>
          <w:ilvl w:val="0"/>
          <w:numId w:val="19"/>
        </w:numPr>
        <w:spacing w:after="0" w:line="240" w:lineRule="auto"/>
        <w:ind w:left="720"/>
        <w:rPr>
          <w:sz w:val="22"/>
          <w:szCs w:val="22"/>
          <w:lang w:val="nl-BE"/>
        </w:rPr>
      </w:pPr>
      <w:r w:rsidRPr="00B1092F">
        <w:rPr>
          <w:sz w:val="22"/>
          <w:szCs w:val="22"/>
          <w:lang w:val="nl-BE"/>
        </w:rPr>
        <w:t xml:space="preserve">het lezen van de plannen van de architect of de ingenieur </w:t>
      </w:r>
    </w:p>
    <w:p w14:paraId="00C70678" w14:textId="77777777" w:rsidR="000C5BCA" w:rsidRPr="00B1092F" w:rsidRDefault="000C5BCA" w:rsidP="000C5BCA">
      <w:pPr>
        <w:pStyle w:val="Lijstalinea"/>
        <w:numPr>
          <w:ilvl w:val="0"/>
          <w:numId w:val="19"/>
        </w:numPr>
        <w:spacing w:after="0" w:line="240" w:lineRule="auto"/>
        <w:ind w:left="720"/>
        <w:rPr>
          <w:sz w:val="22"/>
          <w:szCs w:val="22"/>
          <w:lang w:val="nl-BE"/>
        </w:rPr>
      </w:pPr>
      <w:r w:rsidRPr="00B1092F">
        <w:rPr>
          <w:sz w:val="22"/>
          <w:szCs w:val="22"/>
          <w:lang w:val="nl-BE"/>
        </w:rPr>
        <w:t>voorbereiding van de mallen: dit zijn metalen of houten structuren, de bekisting maak je zelf met houten panelen</w:t>
      </w:r>
    </w:p>
    <w:p w14:paraId="6E4FD8B9" w14:textId="77777777" w:rsidR="000C5BCA" w:rsidRPr="00B1092F" w:rsidRDefault="000C5BCA" w:rsidP="000C5BCA">
      <w:pPr>
        <w:pStyle w:val="Lijstalinea"/>
        <w:numPr>
          <w:ilvl w:val="0"/>
          <w:numId w:val="19"/>
        </w:numPr>
        <w:spacing w:after="0" w:line="240" w:lineRule="auto"/>
        <w:ind w:left="720"/>
        <w:rPr>
          <w:sz w:val="22"/>
          <w:szCs w:val="22"/>
          <w:lang w:val="nl-BE"/>
        </w:rPr>
      </w:pPr>
      <w:r w:rsidRPr="00B1092F">
        <w:rPr>
          <w:sz w:val="22"/>
          <w:szCs w:val="22"/>
          <w:lang w:val="nl-BE"/>
        </w:rPr>
        <w:t>het aanbrengen van de ijzeren wapening in de bekisting indien het beton moet worden gewapend</w:t>
      </w:r>
    </w:p>
    <w:p w14:paraId="083A14B7" w14:textId="77777777" w:rsidR="000C5BCA" w:rsidRPr="00B1092F" w:rsidRDefault="000C5BCA" w:rsidP="000C5BCA">
      <w:pPr>
        <w:pStyle w:val="Lijstalinea"/>
        <w:numPr>
          <w:ilvl w:val="0"/>
          <w:numId w:val="19"/>
        </w:numPr>
        <w:spacing w:after="0" w:line="240" w:lineRule="auto"/>
        <w:ind w:left="720"/>
        <w:rPr>
          <w:sz w:val="22"/>
          <w:szCs w:val="22"/>
          <w:lang w:val="nl-BE"/>
        </w:rPr>
      </w:pPr>
      <w:r>
        <w:rPr>
          <w:sz w:val="22"/>
          <w:szCs w:val="22"/>
          <w:lang w:val="nl-BE"/>
        </w:rPr>
        <w:t xml:space="preserve">zorgen </w:t>
      </w:r>
      <w:r w:rsidRPr="00B1092F">
        <w:rPr>
          <w:sz w:val="22"/>
          <w:szCs w:val="22"/>
          <w:lang w:val="nl-BE"/>
        </w:rPr>
        <w:t>dat de structuur is vastgeklemd en waterdicht is</w:t>
      </w:r>
    </w:p>
    <w:p w14:paraId="373977E3" w14:textId="77777777" w:rsidR="000C5BCA" w:rsidRPr="00B1092F" w:rsidRDefault="000C5BCA" w:rsidP="000C5BCA">
      <w:pPr>
        <w:pStyle w:val="Lijstalinea"/>
        <w:numPr>
          <w:ilvl w:val="0"/>
          <w:numId w:val="19"/>
        </w:numPr>
        <w:spacing w:after="0" w:line="240" w:lineRule="auto"/>
        <w:ind w:left="720"/>
        <w:rPr>
          <w:sz w:val="22"/>
          <w:szCs w:val="22"/>
          <w:lang w:val="nl-BE"/>
        </w:rPr>
      </w:pPr>
      <w:r w:rsidRPr="00B1092F">
        <w:rPr>
          <w:sz w:val="22"/>
          <w:szCs w:val="22"/>
          <w:lang w:val="nl-BE"/>
        </w:rPr>
        <w:t xml:space="preserve">het inoliën van de binnenkant om te voorkomen dat cement blijft kleven als het droogt </w:t>
      </w:r>
    </w:p>
    <w:p w14:paraId="32B91D47" w14:textId="77777777" w:rsidR="000C5BCA" w:rsidRPr="00B1092F" w:rsidRDefault="000C5BCA" w:rsidP="000C5BCA">
      <w:pPr>
        <w:pStyle w:val="Lijstalinea"/>
        <w:numPr>
          <w:ilvl w:val="0"/>
          <w:numId w:val="19"/>
        </w:numPr>
        <w:spacing w:after="0" w:line="240" w:lineRule="auto"/>
        <w:ind w:left="720"/>
        <w:rPr>
          <w:sz w:val="22"/>
          <w:szCs w:val="22"/>
          <w:lang w:val="nl-BE"/>
        </w:rPr>
      </w:pPr>
      <w:r w:rsidRPr="00B1092F">
        <w:rPr>
          <w:sz w:val="22"/>
          <w:szCs w:val="22"/>
          <w:lang w:val="nl-BE"/>
        </w:rPr>
        <w:t xml:space="preserve">toezicht op de montage en bevestiging van de bekisting </w:t>
      </w:r>
    </w:p>
    <w:p w14:paraId="02A4F028" w14:textId="77777777" w:rsidR="000C5BCA" w:rsidRPr="00B1092F" w:rsidRDefault="000C5BCA" w:rsidP="000C5BCA">
      <w:pPr>
        <w:pStyle w:val="Lijstalinea"/>
        <w:numPr>
          <w:ilvl w:val="0"/>
          <w:numId w:val="19"/>
        </w:numPr>
        <w:spacing w:after="0" w:line="240" w:lineRule="auto"/>
        <w:ind w:left="720"/>
        <w:rPr>
          <w:sz w:val="22"/>
          <w:szCs w:val="22"/>
          <w:lang w:val="nl-BE"/>
        </w:rPr>
      </w:pPr>
      <w:r w:rsidRPr="00B1092F">
        <w:rPr>
          <w:sz w:val="22"/>
          <w:szCs w:val="22"/>
          <w:lang w:val="nl-BE"/>
        </w:rPr>
        <w:t xml:space="preserve">het gieten van het beton in de mal </w:t>
      </w:r>
    </w:p>
    <w:p w14:paraId="0C9DED53" w14:textId="77777777" w:rsidR="000C5BCA" w:rsidRPr="00B1092F" w:rsidRDefault="000C5BCA" w:rsidP="000C5BCA">
      <w:pPr>
        <w:pStyle w:val="Lijstalinea"/>
        <w:numPr>
          <w:ilvl w:val="0"/>
          <w:numId w:val="19"/>
        </w:numPr>
        <w:spacing w:after="0" w:line="240" w:lineRule="auto"/>
        <w:ind w:left="720"/>
        <w:rPr>
          <w:sz w:val="22"/>
          <w:szCs w:val="22"/>
          <w:lang w:val="nl-BE"/>
        </w:rPr>
      </w:pPr>
      <w:r w:rsidRPr="00B1092F">
        <w:rPr>
          <w:sz w:val="22"/>
          <w:szCs w:val="22"/>
          <w:lang w:val="nl-BE"/>
        </w:rPr>
        <w:t>ontkisten, waarbij erop gelet moet worden dat de bekisting niet beschadigd wordt</w:t>
      </w:r>
    </w:p>
    <w:p w14:paraId="21A644E0" w14:textId="77777777" w:rsidR="000C5BCA" w:rsidRPr="00B1092F" w:rsidRDefault="000C5BCA" w:rsidP="000C5BCA">
      <w:pPr>
        <w:spacing w:after="0"/>
        <w:rPr>
          <w:sz w:val="22"/>
          <w:szCs w:val="22"/>
          <w:u w:val="single"/>
          <w:lang w:val="nl-BE"/>
        </w:rPr>
      </w:pPr>
    </w:p>
    <w:p w14:paraId="02AD06EF" w14:textId="77777777" w:rsidR="000C5BCA" w:rsidRPr="00B1092F" w:rsidRDefault="000C5BCA" w:rsidP="000C5BCA">
      <w:pPr>
        <w:spacing w:after="0"/>
        <w:rPr>
          <w:sz w:val="22"/>
          <w:szCs w:val="22"/>
          <w:u w:val="single"/>
          <w:lang w:val="nl-BE"/>
        </w:rPr>
      </w:pPr>
      <w:r w:rsidRPr="00B1092F">
        <w:rPr>
          <w:sz w:val="22"/>
          <w:szCs w:val="22"/>
          <w:u w:val="single"/>
          <w:lang w:val="nl-BE"/>
        </w:rPr>
        <w:t>Profiel:</w:t>
      </w:r>
    </w:p>
    <w:p w14:paraId="42EFA094" w14:textId="77777777" w:rsidR="000C5BCA" w:rsidRPr="00B1092F" w:rsidRDefault="000C5BCA" w:rsidP="000C5BCA">
      <w:pPr>
        <w:shd w:val="clear" w:color="auto" w:fill="FFFFFF"/>
        <w:spacing w:after="0" w:line="240" w:lineRule="auto"/>
        <w:rPr>
          <w:sz w:val="22"/>
          <w:szCs w:val="22"/>
          <w:lang w:val="nl-BE" w:eastAsia="nl-BE"/>
        </w:rPr>
      </w:pPr>
      <w:r w:rsidRPr="00B1092F">
        <w:rPr>
          <w:rFonts w:ascii="Calibri" w:hAnsi="Calibri" w:cs="Calibri"/>
          <w:sz w:val="22"/>
          <w:szCs w:val="22"/>
          <w:shd w:val="clear" w:color="auto" w:fill="FFFFFF"/>
        </w:rPr>
        <w:t xml:space="preserve">Je werkt </w:t>
      </w:r>
      <w:r w:rsidRPr="00B1092F">
        <w:rPr>
          <w:sz w:val="22"/>
          <w:szCs w:val="22"/>
          <w:lang w:val="nl-BE" w:eastAsia="nl-BE"/>
        </w:rPr>
        <w:t xml:space="preserve">autonoom en stressbestending, netjes en nauwgezet, je hebt zin voor initiatief en werkt graag in team. </w:t>
      </w:r>
    </w:p>
    <w:p w14:paraId="7DF0343B" w14:textId="77777777" w:rsidR="000C5BCA" w:rsidRPr="00B1092F" w:rsidRDefault="000C5BCA" w:rsidP="000C5BCA">
      <w:pPr>
        <w:pStyle w:val="Geenafstand"/>
        <w:rPr>
          <w:rFonts w:cs="Helvetica"/>
          <w:shd w:val="clear" w:color="auto" w:fill="FFFFFF"/>
        </w:rPr>
      </w:pPr>
      <w:r w:rsidRPr="00B1092F">
        <w:rPr>
          <w:rFonts w:cs="Helvetica"/>
          <w:shd w:val="clear" w:color="auto" w:fill="FFFFFF"/>
        </w:rPr>
        <w:t>De bekister moet ook het volgende kunnen aantonen:</w:t>
      </w:r>
    </w:p>
    <w:p w14:paraId="0310A829" w14:textId="77777777" w:rsidR="000C5BCA" w:rsidRPr="00B1092F" w:rsidRDefault="000C5BCA" w:rsidP="000C5BCA">
      <w:pPr>
        <w:pStyle w:val="Geenafstand"/>
        <w:numPr>
          <w:ilvl w:val="0"/>
          <w:numId w:val="22"/>
        </w:numPr>
        <w:rPr>
          <w:rFonts w:cs="Helvetica"/>
          <w:shd w:val="clear" w:color="auto" w:fill="FFFFFF"/>
        </w:rPr>
      </w:pPr>
      <w:r w:rsidRPr="00B1092F">
        <w:rPr>
          <w:rFonts w:cs="Helvetica"/>
          <w:shd w:val="clear" w:color="auto" w:fill="FFFFFF"/>
        </w:rPr>
        <w:t>uitstekende perceptie van ruimte en plannen kunnen lezen</w:t>
      </w:r>
    </w:p>
    <w:p w14:paraId="310FCF96" w14:textId="77777777" w:rsidR="000C5BCA" w:rsidRPr="00B1092F" w:rsidRDefault="000C5BCA" w:rsidP="000C5BCA">
      <w:pPr>
        <w:pStyle w:val="Geenafstand"/>
        <w:numPr>
          <w:ilvl w:val="0"/>
          <w:numId w:val="22"/>
        </w:numPr>
        <w:rPr>
          <w:rFonts w:cs="Helvetica"/>
          <w:shd w:val="clear" w:color="auto" w:fill="FFFFFF"/>
        </w:rPr>
      </w:pPr>
      <w:r w:rsidRPr="00B1092F">
        <w:rPr>
          <w:rFonts w:cs="Helvetica"/>
          <w:shd w:val="clear" w:color="auto" w:fill="FFFFFF"/>
        </w:rPr>
        <w:t>ervaring met een rolbrug is noodzakelijk</w:t>
      </w:r>
    </w:p>
    <w:p w14:paraId="469B8B28" w14:textId="77777777" w:rsidR="000C5BCA" w:rsidRPr="00B1092F" w:rsidRDefault="000C5BCA" w:rsidP="000C5BCA">
      <w:pPr>
        <w:pStyle w:val="Geenafstand"/>
        <w:numPr>
          <w:ilvl w:val="0"/>
          <w:numId w:val="22"/>
        </w:numPr>
        <w:rPr>
          <w:rFonts w:cs="Helvetica"/>
          <w:shd w:val="clear" w:color="auto" w:fill="FFFFFF"/>
        </w:rPr>
      </w:pPr>
      <w:r w:rsidRPr="00B1092F">
        <w:rPr>
          <w:rFonts w:cs="Helvetica"/>
          <w:shd w:val="clear" w:color="auto" w:fill="FFFFFF"/>
        </w:rPr>
        <w:t>nauwgezetheid en precisie</w:t>
      </w:r>
    </w:p>
    <w:p w14:paraId="583649F5" w14:textId="77777777" w:rsidR="000C5BCA" w:rsidRPr="00B1092F" w:rsidRDefault="000C5BCA" w:rsidP="000C5BCA">
      <w:pPr>
        <w:pStyle w:val="Geenafstand"/>
        <w:numPr>
          <w:ilvl w:val="0"/>
          <w:numId w:val="22"/>
        </w:numPr>
        <w:rPr>
          <w:rFonts w:cs="Helvetica"/>
          <w:shd w:val="clear" w:color="auto" w:fill="FFFFFF"/>
        </w:rPr>
      </w:pPr>
      <w:r w:rsidRPr="00B1092F">
        <w:rPr>
          <w:rFonts w:cs="Helvetica"/>
          <w:shd w:val="clear" w:color="auto" w:fill="FFFFFF"/>
        </w:rPr>
        <w:t>creativiteit</w:t>
      </w:r>
    </w:p>
    <w:p w14:paraId="35C02055" w14:textId="77777777" w:rsidR="000C5BCA" w:rsidRPr="00B1092F" w:rsidRDefault="000C5BCA" w:rsidP="000C5BCA">
      <w:pPr>
        <w:spacing w:after="0" w:line="240" w:lineRule="auto"/>
        <w:rPr>
          <w:sz w:val="22"/>
          <w:szCs w:val="22"/>
          <w:u w:val="single"/>
          <w:lang w:val="nl-BE" w:eastAsia="nl-BE"/>
        </w:rPr>
      </w:pPr>
    </w:p>
    <w:p w14:paraId="26A53F09" w14:textId="77777777" w:rsidR="000C5BCA" w:rsidRPr="00B1092F" w:rsidRDefault="000C5BCA" w:rsidP="000C5BCA">
      <w:pPr>
        <w:spacing w:after="0" w:line="240" w:lineRule="auto"/>
        <w:rPr>
          <w:sz w:val="22"/>
          <w:szCs w:val="22"/>
          <w:u w:val="single"/>
          <w:lang w:val="nl-BE" w:eastAsia="nl-BE"/>
        </w:rPr>
      </w:pPr>
      <w:r w:rsidRPr="00B1092F">
        <w:rPr>
          <w:sz w:val="22"/>
          <w:szCs w:val="22"/>
          <w:u w:val="single"/>
          <w:lang w:val="nl-BE" w:eastAsia="nl-BE"/>
        </w:rPr>
        <w:t>Opleiding:</w:t>
      </w:r>
    </w:p>
    <w:p w14:paraId="2C701429" w14:textId="77777777" w:rsidR="000C5BCA" w:rsidRDefault="000C5BCA" w:rsidP="000C5BCA">
      <w:pPr>
        <w:pStyle w:val="Geenafstand"/>
        <w:rPr>
          <w:rFonts w:cs="Helvetica"/>
          <w:shd w:val="clear" w:color="auto" w:fill="FFFFFF"/>
        </w:rPr>
      </w:pPr>
      <w:r w:rsidRPr="00B1092F">
        <w:rPr>
          <w:rFonts w:cs="Helvetica"/>
          <w:shd w:val="clear" w:color="auto" w:fill="FFFFFF"/>
        </w:rPr>
        <w:t xml:space="preserve">Je moet in het bezit zijn van een diploma timmerman of bekister of gelijkwaardig en je hebt </w:t>
      </w:r>
      <w:r w:rsidRPr="00BC5BE8">
        <w:rPr>
          <w:rFonts w:cs="Helvetica"/>
          <w:shd w:val="clear" w:color="auto" w:fill="FFFFFF"/>
        </w:rPr>
        <w:t>minimaal 2 jaar ervaring in dit gebied.</w:t>
      </w:r>
    </w:p>
    <w:p w14:paraId="1AB464DA" w14:textId="77777777" w:rsidR="00B06EEA" w:rsidRPr="00B06EEA" w:rsidRDefault="00B06EEA" w:rsidP="00B06EEA">
      <w:pPr>
        <w:widowControl/>
        <w:shd w:val="clear" w:color="auto" w:fill="FFFFFF"/>
        <w:spacing w:after="0" w:line="240" w:lineRule="auto"/>
        <w:jc w:val="left"/>
        <w:rPr>
          <w:rFonts w:eastAsia="Times New Roman" w:cstheme="minorHAnsi"/>
          <w:sz w:val="22"/>
          <w:szCs w:val="22"/>
          <w:lang w:val="nl-BE" w:eastAsia="fr-BE"/>
        </w:rPr>
      </w:pPr>
    </w:p>
    <w:p w14:paraId="30832AC9" w14:textId="664ACF04" w:rsidR="00B06EEA" w:rsidRPr="00B06EEA" w:rsidRDefault="003D72AE" w:rsidP="00B06EEA">
      <w:pPr>
        <w:spacing w:after="0" w:line="240" w:lineRule="auto"/>
        <w:rPr>
          <w:sz w:val="22"/>
          <w:szCs w:val="22"/>
          <w:u w:val="single"/>
          <w:lang w:val="nl-BE" w:eastAsia="nl-BE"/>
        </w:rPr>
      </w:pPr>
      <w:r w:rsidRPr="00A950A9">
        <w:rPr>
          <w:noProof/>
          <w:sz w:val="22"/>
          <w:szCs w:val="22"/>
        </w:rPr>
        <w:drawing>
          <wp:anchor distT="0" distB="0" distL="114300" distR="114300" simplePos="0" relativeHeight="251664384" behindDoc="1" locked="1" layoutInCell="1" allowOverlap="1" wp14:anchorId="4B534184" wp14:editId="54053846">
            <wp:simplePos x="0" y="0"/>
            <wp:positionH relativeFrom="margin">
              <wp:posOffset>-725170</wp:posOffset>
            </wp:positionH>
            <wp:positionV relativeFrom="margin">
              <wp:posOffset>-1435100</wp:posOffset>
            </wp:positionV>
            <wp:extent cx="7559675" cy="10684510"/>
            <wp:effectExtent l="0" t="0" r="0" b="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Afbeelding 17"/>
                    <pic:cNvPicPr/>
                  </pic:nvPicPr>
                  <pic:blipFill rotWithShape="1">
                    <a:blip r:embed="rId9" cstate="print">
                      <a:extLst>
                        <a:ext uri="{28A0092B-C50C-407E-A947-70E740481C1C}">
                          <a14:useLocalDpi xmlns:a14="http://schemas.microsoft.com/office/drawing/2010/main" val="0"/>
                        </a:ext>
                      </a:extLst>
                    </a:blip>
                    <a:srcRect t="41" b="41"/>
                    <a:stretch/>
                  </pic:blipFill>
                  <pic:spPr>
                    <a:xfrm>
                      <a:off x="0" y="0"/>
                      <a:ext cx="7559675" cy="10684510"/>
                    </a:xfrm>
                    <a:prstGeom prst="rect">
                      <a:avLst/>
                    </a:prstGeom>
                  </pic:spPr>
                </pic:pic>
              </a:graphicData>
            </a:graphic>
            <wp14:sizeRelH relativeFrom="margin">
              <wp14:pctWidth>0</wp14:pctWidth>
            </wp14:sizeRelH>
            <wp14:sizeRelV relativeFrom="margin">
              <wp14:pctHeight>0</wp14:pctHeight>
            </wp14:sizeRelV>
          </wp:anchor>
        </w:drawing>
      </w:r>
      <w:r w:rsidR="00382BAC" w:rsidRPr="00A950A9">
        <w:rPr>
          <w:noProof/>
          <w:sz w:val="22"/>
          <w:szCs w:val="22"/>
        </w:rPr>
        <w:drawing>
          <wp:anchor distT="0" distB="0" distL="114300" distR="114300" simplePos="0" relativeHeight="251658240" behindDoc="1" locked="1" layoutInCell="1" allowOverlap="1" wp14:anchorId="53391992" wp14:editId="5096C709">
            <wp:simplePos x="0" y="0"/>
            <wp:positionH relativeFrom="margin">
              <wp:posOffset>-725170</wp:posOffset>
            </wp:positionH>
            <wp:positionV relativeFrom="margin">
              <wp:posOffset>-1435100</wp:posOffset>
            </wp:positionV>
            <wp:extent cx="7559675" cy="10684510"/>
            <wp:effectExtent l="0" t="0" r="0" b="0"/>
            <wp:wrapNone/>
            <wp:docPr id="17" name="Afbeelding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Afbeelding 17"/>
                    <pic:cNvPicPr/>
                  </pic:nvPicPr>
                  <pic:blipFill rotWithShape="1">
                    <a:blip r:embed="rId9" cstate="print">
                      <a:extLst>
                        <a:ext uri="{28A0092B-C50C-407E-A947-70E740481C1C}">
                          <a14:useLocalDpi xmlns:a14="http://schemas.microsoft.com/office/drawing/2010/main" val="0"/>
                        </a:ext>
                      </a:extLst>
                    </a:blip>
                    <a:srcRect t="41" b="41"/>
                    <a:stretch/>
                  </pic:blipFill>
                  <pic:spPr>
                    <a:xfrm>
                      <a:off x="0" y="0"/>
                      <a:ext cx="7559675" cy="10684510"/>
                    </a:xfrm>
                    <a:prstGeom prst="rect">
                      <a:avLst/>
                    </a:prstGeom>
                  </pic:spPr>
                </pic:pic>
              </a:graphicData>
            </a:graphic>
            <wp14:sizeRelH relativeFrom="margin">
              <wp14:pctWidth>0</wp14:pctWidth>
            </wp14:sizeRelH>
            <wp14:sizeRelV relativeFrom="margin">
              <wp14:pctHeight>0</wp14:pctHeight>
            </wp14:sizeRelV>
          </wp:anchor>
        </w:drawing>
      </w:r>
      <w:r w:rsidR="00B06EEA" w:rsidRPr="0023178A">
        <w:rPr>
          <w:sz w:val="22"/>
          <w:szCs w:val="22"/>
          <w:u w:val="single"/>
          <w:lang w:val="nl-BE"/>
        </w:rPr>
        <w:t>Solliciteren:</w:t>
      </w:r>
    </w:p>
    <w:p w14:paraId="330D2907" w14:textId="77777777" w:rsidR="00B06EEA" w:rsidRPr="00FF7103" w:rsidRDefault="00B06EEA" w:rsidP="00B06EEA">
      <w:pPr>
        <w:spacing w:after="0"/>
        <w:rPr>
          <w:rFonts w:cstheme="minorHAnsi"/>
          <w:sz w:val="22"/>
          <w:szCs w:val="22"/>
          <w:lang w:eastAsia="nl-BE"/>
        </w:rPr>
      </w:pPr>
      <w:r w:rsidRPr="0023178A">
        <w:rPr>
          <w:rFonts w:cstheme="minorHAnsi"/>
          <w:sz w:val="22"/>
          <w:szCs w:val="22"/>
          <w:lang w:eastAsia="nl-BE"/>
        </w:rPr>
        <w:t>Ben je helemaal enthousiast gemaakt door deze vacature? Solliciteer dan snel met je C</w:t>
      </w:r>
      <w:r>
        <w:rPr>
          <w:rFonts w:cstheme="minorHAnsi"/>
          <w:sz w:val="22"/>
          <w:szCs w:val="22"/>
          <w:lang w:eastAsia="nl-BE"/>
        </w:rPr>
        <w:t xml:space="preserve">V </w:t>
      </w:r>
      <w:r w:rsidRPr="0023178A">
        <w:rPr>
          <w:rFonts w:cstheme="minorHAnsi"/>
          <w:sz w:val="22"/>
          <w:szCs w:val="22"/>
          <w:lang w:eastAsia="nl-BE"/>
        </w:rPr>
        <w:t xml:space="preserve">naar </w:t>
      </w:r>
      <w:hyperlink r:id="rId10" w:history="1">
        <w:r w:rsidRPr="0023178A">
          <w:rPr>
            <w:rStyle w:val="Hyperlink"/>
            <w:rFonts w:cstheme="minorHAnsi"/>
            <w:sz w:val="22"/>
            <w:szCs w:val="22"/>
            <w:lang w:eastAsia="nl-BE"/>
          </w:rPr>
          <w:t>isabel.dhuvettere@delmarprefa.be</w:t>
        </w:r>
      </w:hyperlink>
      <w:r w:rsidRPr="0023178A">
        <w:rPr>
          <w:rFonts w:cstheme="minorHAnsi"/>
          <w:sz w:val="22"/>
          <w:szCs w:val="22"/>
          <w:lang w:eastAsia="nl-BE"/>
        </w:rPr>
        <w:t>.</w:t>
      </w:r>
      <w:r>
        <w:rPr>
          <w:rFonts w:cstheme="minorHAnsi"/>
          <w:sz w:val="22"/>
          <w:szCs w:val="22"/>
          <w:lang w:eastAsia="nl-BE"/>
        </w:rPr>
        <w:t xml:space="preserve"> </w:t>
      </w:r>
      <w:r w:rsidRPr="007E651B">
        <w:rPr>
          <w:sz w:val="22"/>
          <w:szCs w:val="22"/>
          <w:lang w:val="nl-BE"/>
        </w:rPr>
        <w:t xml:space="preserve">Iedere kandidatuur wordt discreet, snel en professioneel behandeld. </w:t>
      </w:r>
    </w:p>
    <w:p w14:paraId="5D3EF490" w14:textId="37C68BCC" w:rsidR="00613FD0" w:rsidRPr="00A950A9" w:rsidRDefault="000246F8" w:rsidP="003D72AE">
      <w:pPr>
        <w:spacing w:after="0" w:line="240" w:lineRule="auto"/>
        <w:rPr>
          <w:sz w:val="22"/>
          <w:szCs w:val="22"/>
          <w:lang w:val="nl-BE" w:eastAsia="nl-BE"/>
        </w:rPr>
      </w:pPr>
      <w:r w:rsidRPr="00A950A9">
        <w:rPr>
          <w:noProof/>
          <w:sz w:val="22"/>
          <w:szCs w:val="22"/>
        </w:rPr>
        <w:drawing>
          <wp:anchor distT="0" distB="0" distL="114300" distR="114300" simplePos="0" relativeHeight="251660288" behindDoc="1" locked="1" layoutInCell="1" allowOverlap="1" wp14:anchorId="435E8BAC" wp14:editId="05D666E8">
            <wp:simplePos x="0" y="0"/>
            <wp:positionH relativeFrom="margin">
              <wp:posOffset>-727710</wp:posOffset>
            </wp:positionH>
            <wp:positionV relativeFrom="margin">
              <wp:posOffset>-1246505</wp:posOffset>
            </wp:positionV>
            <wp:extent cx="7560000" cy="10684970"/>
            <wp:effectExtent l="0" t="0" r="0" b="0"/>
            <wp:wrapNone/>
            <wp:docPr id="18" name="Afbeelding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Afbeelding 17"/>
                    <pic:cNvPicPr/>
                  </pic:nvPicPr>
                  <pic:blipFill rotWithShape="1">
                    <a:blip r:embed="rId9" cstate="print">
                      <a:extLst>
                        <a:ext uri="{28A0092B-C50C-407E-A947-70E740481C1C}">
                          <a14:useLocalDpi xmlns:a14="http://schemas.microsoft.com/office/drawing/2010/main" val="0"/>
                        </a:ext>
                      </a:extLst>
                    </a:blip>
                    <a:srcRect t="41" b="41"/>
                    <a:stretch/>
                  </pic:blipFill>
                  <pic:spPr>
                    <a:xfrm>
                      <a:off x="0" y="0"/>
                      <a:ext cx="7560000" cy="10684970"/>
                    </a:xfrm>
                    <a:prstGeom prst="rect">
                      <a:avLst/>
                    </a:prstGeom>
                  </pic:spPr>
                </pic:pic>
              </a:graphicData>
            </a:graphic>
            <wp14:sizeRelH relativeFrom="margin">
              <wp14:pctWidth>0</wp14:pctWidth>
            </wp14:sizeRelH>
            <wp14:sizeRelV relativeFrom="margin">
              <wp14:pctHeight>0</wp14:pctHeight>
            </wp14:sizeRelV>
          </wp:anchor>
        </w:drawing>
      </w:r>
      <w:r w:rsidR="003C7226" w:rsidRPr="00A950A9">
        <w:rPr>
          <w:noProof/>
          <w:sz w:val="22"/>
          <w:szCs w:val="22"/>
        </w:rPr>
        <w:drawing>
          <wp:anchor distT="0" distB="0" distL="114300" distR="114300" simplePos="0" relativeHeight="251662336" behindDoc="1" locked="1" layoutInCell="1" allowOverlap="1" wp14:anchorId="18CD1B12" wp14:editId="0F9446DA">
            <wp:simplePos x="0" y="0"/>
            <wp:positionH relativeFrom="margin">
              <wp:posOffset>-759460</wp:posOffset>
            </wp:positionH>
            <wp:positionV relativeFrom="margin">
              <wp:posOffset>-1435735</wp:posOffset>
            </wp:positionV>
            <wp:extent cx="7559675" cy="10684510"/>
            <wp:effectExtent l="0" t="0" r="0" b="0"/>
            <wp:wrapNone/>
            <wp:docPr id="19" name="Afbeelding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Afbeelding 17"/>
                    <pic:cNvPicPr/>
                  </pic:nvPicPr>
                  <pic:blipFill rotWithShape="1">
                    <a:blip r:embed="rId9" cstate="print">
                      <a:extLst>
                        <a:ext uri="{28A0092B-C50C-407E-A947-70E740481C1C}">
                          <a14:useLocalDpi xmlns:a14="http://schemas.microsoft.com/office/drawing/2010/main" val="0"/>
                        </a:ext>
                      </a:extLst>
                    </a:blip>
                    <a:srcRect t="41" b="41"/>
                    <a:stretch/>
                  </pic:blipFill>
                  <pic:spPr>
                    <a:xfrm>
                      <a:off x="0" y="0"/>
                      <a:ext cx="7559675" cy="10684510"/>
                    </a:xfrm>
                    <a:prstGeom prst="rect">
                      <a:avLst/>
                    </a:prstGeom>
                  </pic:spPr>
                </pic:pic>
              </a:graphicData>
            </a:graphic>
            <wp14:sizeRelH relativeFrom="margin">
              <wp14:pctWidth>0</wp14:pctWidth>
            </wp14:sizeRelH>
            <wp14:sizeRelV relativeFrom="margin">
              <wp14:pctHeight>0</wp14:pctHeight>
            </wp14:sizeRelV>
          </wp:anchor>
        </w:drawing>
      </w:r>
    </w:p>
    <w:sectPr w:rsidR="00613FD0" w:rsidRPr="00A950A9" w:rsidSect="003C7226">
      <w:headerReference w:type="even" r:id="rId11"/>
      <w:headerReference w:type="default" r:id="rId12"/>
      <w:footerReference w:type="even" r:id="rId13"/>
      <w:footerReference w:type="default" r:id="rId14"/>
      <w:headerReference w:type="first" r:id="rId15"/>
      <w:footerReference w:type="first" r:id="rId16"/>
      <w:pgSz w:w="11851" w:h="16790"/>
      <w:pgMar w:top="2268" w:right="1134" w:bottom="1985" w:left="1134" w:header="851" w:footer="992" w:gutter="0"/>
      <w:cols w:space="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4A2D70" w14:textId="77777777" w:rsidR="003D72AE" w:rsidRDefault="003D72AE" w:rsidP="00B94800">
      <w:pPr>
        <w:spacing w:after="0" w:line="240" w:lineRule="auto"/>
      </w:pPr>
      <w:r>
        <w:separator/>
      </w:r>
    </w:p>
  </w:endnote>
  <w:endnote w:type="continuationSeparator" w:id="0">
    <w:p w14:paraId="4C078682" w14:textId="77777777" w:rsidR="003D72AE" w:rsidRDefault="003D72AE" w:rsidP="00B948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384F4" w14:textId="77777777" w:rsidR="00382BAC" w:rsidRDefault="00382BAC">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14742" w14:textId="77777777" w:rsidR="00D676C2" w:rsidRDefault="00B94800">
    <w:pPr>
      <w:pStyle w:val="Voettekst"/>
    </w:pPr>
    <w:r>
      <w:rPr>
        <w:noProof/>
      </w:rPr>
      <mc:AlternateContent>
        <mc:Choice Requires="wps">
          <w:drawing>
            <wp:anchor distT="0" distB="0" distL="114300" distR="114300" simplePos="0" relativeHeight="251658240" behindDoc="0" locked="0" layoutInCell="0" allowOverlap="1" wp14:anchorId="6463EDC3" wp14:editId="68A54BF9">
              <wp:simplePos x="0" y="0"/>
              <wp:positionH relativeFrom="page">
                <wp:posOffset>0</wp:posOffset>
              </wp:positionH>
              <wp:positionV relativeFrom="page">
                <wp:posOffset>10198100</wp:posOffset>
              </wp:positionV>
              <wp:extent cx="7525385" cy="273050"/>
              <wp:effectExtent l="0" t="0" r="0" b="12700"/>
              <wp:wrapNone/>
              <wp:docPr id="2" name="MSIPCMe72d4ef6aa2a8ef5cd908c1b" descr="{&quot;HashCode&quot;:1859994762,&quot;Height&quot;:839.0,&quot;Width&quot;:59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25385"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8606C25" w14:textId="77777777" w:rsidR="00B94800" w:rsidRPr="00B94800" w:rsidRDefault="00B94800" w:rsidP="00B94800">
                          <w:pPr>
                            <w:spacing w:after="0"/>
                            <w:jc w:val="right"/>
                            <w:rPr>
                              <w:rFonts w:ascii="Calibri" w:hAnsi="Calibri" w:cs="Calibri"/>
                              <w:color w:val="0000FF"/>
                              <w:sz w:val="20"/>
                            </w:rPr>
                          </w:pPr>
                          <w:r w:rsidRPr="00B94800">
                            <w:rPr>
                              <w:rFonts w:ascii="Calibri" w:hAnsi="Calibri" w:cs="Calibri"/>
                              <w:color w:val="0000FF"/>
                              <w:sz w:val="20"/>
                            </w:rPr>
                            <w:t>Classification : Internal</w:t>
                          </w:r>
                        </w:p>
                      </w:txbxContent>
                    </wps:txbx>
                    <wps:bodyPr rot="0" spcFirstLastPara="0" vertOverflow="overflow" horzOverflow="overflow" vert="horz" wrap="square" lIns="91440" tIns="0" rIns="254000" bIns="0" numCol="1" spcCol="0" rtlCol="0" fromWordArt="0" anchor="b" anchorCtr="0" forceAA="0" compatLnSpc="1">
                      <a:prstTxWarp prst="textNoShape">
                        <a:avLst/>
                      </a:prstTxWarp>
                      <a:noAutofit/>
                    </wps:bodyPr>
                  </wps:wsp>
                </a:graphicData>
              </a:graphic>
            </wp:anchor>
          </w:drawing>
        </mc:Choice>
        <mc:Fallback>
          <w:pict>
            <v:shapetype w14:anchorId="6463EDC3" id="_x0000_t202" coordsize="21600,21600" o:spt="202" path="m,l,21600r21600,l21600,xe">
              <v:stroke joinstyle="miter"/>
              <v:path gradientshapeok="t" o:connecttype="rect"/>
            </v:shapetype>
            <v:shape id="MSIPCMe72d4ef6aa2a8ef5cd908c1b" o:spid="_x0000_s1026" type="#_x0000_t202" alt="{&quot;HashCode&quot;:1859994762,&quot;Height&quot;:839.0,&quot;Width&quot;:592.0,&quot;Placement&quot;:&quot;Footer&quot;,&quot;Index&quot;:&quot;Primary&quot;,&quot;Section&quot;:1,&quot;Top&quot;:0.0,&quot;Left&quot;:0.0}" style="position:absolute;left:0;text-align:left;margin-left:0;margin-top:803pt;width:592.55pt;height:21.5pt;z-index:251658240;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" o:allowincell="f" filled="f" stroked="f" strokeweight=".5pt">
              <v:textbox inset=",0,20pt,0">
                <w:txbxContent>
                  <w:p w14:paraId="28606C25" w14:textId="77777777" w:rsidR="00B94800" w:rsidRPr="00B94800" w:rsidRDefault="00B94800" w:rsidP="00B94800">
                    <w:pPr>
                      <w:spacing w:after="0"/>
                      <w:jc w:val="right"/>
                      <w:rPr>
                        <w:rFonts w:ascii="Calibri" w:hAnsi="Calibri" w:cs="Calibri"/>
                        <w:color w:val="0000FF"/>
                        <w:sz w:val="20"/>
                      </w:rPr>
                    </w:pPr>
                    <w:r w:rsidRPr="00B94800">
                      <w:rPr>
                        <w:rFonts w:ascii="Calibri" w:hAnsi="Calibri" w:cs="Calibri"/>
                        <w:color w:val="0000FF"/>
                        <w:sz w:val="20"/>
                      </w:rPr>
                      <w:t>Classification : Internal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6CC7B" w14:textId="77777777" w:rsidR="00382BAC" w:rsidRDefault="00382BAC">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6ECD58" w14:textId="77777777" w:rsidR="003D72AE" w:rsidRDefault="003D72AE" w:rsidP="00B94800">
      <w:pPr>
        <w:spacing w:after="0" w:line="240" w:lineRule="auto"/>
      </w:pPr>
      <w:r>
        <w:separator/>
      </w:r>
    </w:p>
  </w:footnote>
  <w:footnote w:type="continuationSeparator" w:id="0">
    <w:p w14:paraId="60BBF4EF" w14:textId="77777777" w:rsidR="003D72AE" w:rsidRDefault="003D72AE" w:rsidP="00B948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11AAA" w14:textId="77777777" w:rsidR="00D676C2" w:rsidRDefault="00D676C2">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B79CF" w14:textId="77777777" w:rsidR="00D676C2" w:rsidRDefault="00D676C2">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89FA95" w14:textId="77777777" w:rsidR="00D676C2" w:rsidRDefault="00D676C2">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81241"/>
    <w:multiLevelType w:val="hybridMultilevel"/>
    <w:tmpl w:val="4E463406"/>
    <w:lvl w:ilvl="0" w:tplc="8A5EDA74">
      <w:start w:val="20"/>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08932A1B"/>
    <w:multiLevelType w:val="hybridMultilevel"/>
    <w:tmpl w:val="242AD66E"/>
    <w:lvl w:ilvl="0" w:tplc="59B616FC">
      <w:start w:val="21"/>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1628404F"/>
    <w:multiLevelType w:val="hybridMultilevel"/>
    <w:tmpl w:val="C882C25E"/>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3" w15:restartNumberingAfterBreak="0">
    <w:nsid w:val="17085058"/>
    <w:multiLevelType w:val="hybridMultilevel"/>
    <w:tmpl w:val="365EFEFC"/>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17CB006E"/>
    <w:multiLevelType w:val="hybridMultilevel"/>
    <w:tmpl w:val="77B0404E"/>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1F1F25A8"/>
    <w:multiLevelType w:val="hybridMultilevel"/>
    <w:tmpl w:val="9F26E65C"/>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6" w15:restartNumberingAfterBreak="0">
    <w:nsid w:val="22D32AE6"/>
    <w:multiLevelType w:val="hybridMultilevel"/>
    <w:tmpl w:val="FBC07B16"/>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334767BF"/>
    <w:multiLevelType w:val="hybridMultilevel"/>
    <w:tmpl w:val="B1A810FA"/>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8" w15:restartNumberingAfterBreak="0">
    <w:nsid w:val="38486B46"/>
    <w:multiLevelType w:val="hybridMultilevel"/>
    <w:tmpl w:val="B1AA4ED2"/>
    <w:lvl w:ilvl="0" w:tplc="6A5A55CA">
      <w:start w:val="21"/>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3E0053B9"/>
    <w:multiLevelType w:val="hybridMultilevel"/>
    <w:tmpl w:val="5330D4E0"/>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46631868"/>
    <w:multiLevelType w:val="hybridMultilevel"/>
    <w:tmpl w:val="0EE27034"/>
    <w:lvl w:ilvl="0" w:tplc="8A5EDA74">
      <w:numFmt w:val="bullet"/>
      <w:lvlText w:val="-"/>
      <w:lvlJc w:val="left"/>
      <w:pPr>
        <w:ind w:left="1080" w:hanging="360"/>
      </w:pPr>
      <w:rPr>
        <w:rFonts w:ascii="Calibri" w:eastAsiaTheme="minorEastAsia" w:hAnsi="Calibri" w:cs="Calibri"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11" w15:restartNumberingAfterBreak="0">
    <w:nsid w:val="48F64D0C"/>
    <w:multiLevelType w:val="hybridMultilevel"/>
    <w:tmpl w:val="F54E68C0"/>
    <w:lvl w:ilvl="0" w:tplc="8A5EDA74">
      <w:numFmt w:val="bullet"/>
      <w:lvlText w:val="-"/>
      <w:lvlJc w:val="left"/>
      <w:pPr>
        <w:ind w:left="780" w:hanging="360"/>
      </w:pPr>
      <w:rPr>
        <w:rFonts w:ascii="Calibri" w:eastAsiaTheme="minorEastAsia" w:hAnsi="Calibri" w:cs="Calibri" w:hint="default"/>
      </w:rPr>
    </w:lvl>
    <w:lvl w:ilvl="1" w:tplc="08130003" w:tentative="1">
      <w:start w:val="1"/>
      <w:numFmt w:val="bullet"/>
      <w:lvlText w:val="o"/>
      <w:lvlJc w:val="left"/>
      <w:pPr>
        <w:ind w:left="1500" w:hanging="360"/>
      </w:pPr>
      <w:rPr>
        <w:rFonts w:ascii="Courier New" w:hAnsi="Courier New" w:cs="Courier New" w:hint="default"/>
      </w:rPr>
    </w:lvl>
    <w:lvl w:ilvl="2" w:tplc="08130005" w:tentative="1">
      <w:start w:val="1"/>
      <w:numFmt w:val="bullet"/>
      <w:lvlText w:val=""/>
      <w:lvlJc w:val="left"/>
      <w:pPr>
        <w:ind w:left="2220" w:hanging="360"/>
      </w:pPr>
      <w:rPr>
        <w:rFonts w:ascii="Wingdings" w:hAnsi="Wingdings" w:hint="default"/>
      </w:rPr>
    </w:lvl>
    <w:lvl w:ilvl="3" w:tplc="08130001" w:tentative="1">
      <w:start w:val="1"/>
      <w:numFmt w:val="bullet"/>
      <w:lvlText w:val=""/>
      <w:lvlJc w:val="left"/>
      <w:pPr>
        <w:ind w:left="2940" w:hanging="360"/>
      </w:pPr>
      <w:rPr>
        <w:rFonts w:ascii="Symbol" w:hAnsi="Symbol" w:hint="default"/>
      </w:rPr>
    </w:lvl>
    <w:lvl w:ilvl="4" w:tplc="08130003" w:tentative="1">
      <w:start w:val="1"/>
      <w:numFmt w:val="bullet"/>
      <w:lvlText w:val="o"/>
      <w:lvlJc w:val="left"/>
      <w:pPr>
        <w:ind w:left="3660" w:hanging="360"/>
      </w:pPr>
      <w:rPr>
        <w:rFonts w:ascii="Courier New" w:hAnsi="Courier New" w:cs="Courier New" w:hint="default"/>
      </w:rPr>
    </w:lvl>
    <w:lvl w:ilvl="5" w:tplc="08130005" w:tentative="1">
      <w:start w:val="1"/>
      <w:numFmt w:val="bullet"/>
      <w:lvlText w:val=""/>
      <w:lvlJc w:val="left"/>
      <w:pPr>
        <w:ind w:left="4380" w:hanging="360"/>
      </w:pPr>
      <w:rPr>
        <w:rFonts w:ascii="Wingdings" w:hAnsi="Wingdings" w:hint="default"/>
      </w:rPr>
    </w:lvl>
    <w:lvl w:ilvl="6" w:tplc="08130001" w:tentative="1">
      <w:start w:val="1"/>
      <w:numFmt w:val="bullet"/>
      <w:lvlText w:val=""/>
      <w:lvlJc w:val="left"/>
      <w:pPr>
        <w:ind w:left="5100" w:hanging="360"/>
      </w:pPr>
      <w:rPr>
        <w:rFonts w:ascii="Symbol" w:hAnsi="Symbol" w:hint="default"/>
      </w:rPr>
    </w:lvl>
    <w:lvl w:ilvl="7" w:tplc="08130003" w:tentative="1">
      <w:start w:val="1"/>
      <w:numFmt w:val="bullet"/>
      <w:lvlText w:val="o"/>
      <w:lvlJc w:val="left"/>
      <w:pPr>
        <w:ind w:left="5820" w:hanging="360"/>
      </w:pPr>
      <w:rPr>
        <w:rFonts w:ascii="Courier New" w:hAnsi="Courier New" w:cs="Courier New" w:hint="default"/>
      </w:rPr>
    </w:lvl>
    <w:lvl w:ilvl="8" w:tplc="08130005" w:tentative="1">
      <w:start w:val="1"/>
      <w:numFmt w:val="bullet"/>
      <w:lvlText w:val=""/>
      <w:lvlJc w:val="left"/>
      <w:pPr>
        <w:ind w:left="6540" w:hanging="360"/>
      </w:pPr>
      <w:rPr>
        <w:rFonts w:ascii="Wingdings" w:hAnsi="Wingdings" w:hint="default"/>
      </w:rPr>
    </w:lvl>
  </w:abstractNum>
  <w:abstractNum w:abstractNumId="12" w15:restartNumberingAfterBreak="0">
    <w:nsid w:val="5F42253B"/>
    <w:multiLevelType w:val="hybridMultilevel"/>
    <w:tmpl w:val="ED0C9FF0"/>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3" w15:restartNumberingAfterBreak="0">
    <w:nsid w:val="5FFF7AA9"/>
    <w:multiLevelType w:val="hybridMultilevel"/>
    <w:tmpl w:val="DBE45C80"/>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4" w15:restartNumberingAfterBreak="0">
    <w:nsid w:val="62E0675D"/>
    <w:multiLevelType w:val="hybridMultilevel"/>
    <w:tmpl w:val="5F8E4B14"/>
    <w:lvl w:ilvl="0" w:tplc="08130001">
      <w:start w:val="1"/>
      <w:numFmt w:val="bullet"/>
      <w:lvlText w:val=""/>
      <w:lvlJc w:val="left"/>
      <w:pPr>
        <w:ind w:left="644" w:hanging="360"/>
      </w:pPr>
      <w:rPr>
        <w:rFonts w:ascii="Symbol" w:hAnsi="Symbol" w:hint="default"/>
      </w:rPr>
    </w:lvl>
    <w:lvl w:ilvl="1" w:tplc="08130003" w:tentative="1">
      <w:start w:val="1"/>
      <w:numFmt w:val="bullet"/>
      <w:lvlText w:val="o"/>
      <w:lvlJc w:val="left"/>
      <w:pPr>
        <w:ind w:left="1364" w:hanging="360"/>
      </w:pPr>
      <w:rPr>
        <w:rFonts w:ascii="Courier New" w:hAnsi="Courier New" w:cs="Courier New" w:hint="default"/>
      </w:rPr>
    </w:lvl>
    <w:lvl w:ilvl="2" w:tplc="08130005" w:tentative="1">
      <w:start w:val="1"/>
      <w:numFmt w:val="bullet"/>
      <w:lvlText w:val=""/>
      <w:lvlJc w:val="left"/>
      <w:pPr>
        <w:ind w:left="2084" w:hanging="360"/>
      </w:pPr>
      <w:rPr>
        <w:rFonts w:ascii="Wingdings" w:hAnsi="Wingdings" w:hint="default"/>
      </w:rPr>
    </w:lvl>
    <w:lvl w:ilvl="3" w:tplc="08130001" w:tentative="1">
      <w:start w:val="1"/>
      <w:numFmt w:val="bullet"/>
      <w:lvlText w:val=""/>
      <w:lvlJc w:val="left"/>
      <w:pPr>
        <w:ind w:left="2804" w:hanging="360"/>
      </w:pPr>
      <w:rPr>
        <w:rFonts w:ascii="Symbol" w:hAnsi="Symbol" w:hint="default"/>
      </w:rPr>
    </w:lvl>
    <w:lvl w:ilvl="4" w:tplc="08130003" w:tentative="1">
      <w:start w:val="1"/>
      <w:numFmt w:val="bullet"/>
      <w:lvlText w:val="o"/>
      <w:lvlJc w:val="left"/>
      <w:pPr>
        <w:ind w:left="3524" w:hanging="360"/>
      </w:pPr>
      <w:rPr>
        <w:rFonts w:ascii="Courier New" w:hAnsi="Courier New" w:cs="Courier New" w:hint="default"/>
      </w:rPr>
    </w:lvl>
    <w:lvl w:ilvl="5" w:tplc="08130005" w:tentative="1">
      <w:start w:val="1"/>
      <w:numFmt w:val="bullet"/>
      <w:lvlText w:val=""/>
      <w:lvlJc w:val="left"/>
      <w:pPr>
        <w:ind w:left="4244" w:hanging="360"/>
      </w:pPr>
      <w:rPr>
        <w:rFonts w:ascii="Wingdings" w:hAnsi="Wingdings" w:hint="default"/>
      </w:rPr>
    </w:lvl>
    <w:lvl w:ilvl="6" w:tplc="08130001" w:tentative="1">
      <w:start w:val="1"/>
      <w:numFmt w:val="bullet"/>
      <w:lvlText w:val=""/>
      <w:lvlJc w:val="left"/>
      <w:pPr>
        <w:ind w:left="4964" w:hanging="360"/>
      </w:pPr>
      <w:rPr>
        <w:rFonts w:ascii="Symbol" w:hAnsi="Symbol" w:hint="default"/>
      </w:rPr>
    </w:lvl>
    <w:lvl w:ilvl="7" w:tplc="08130003" w:tentative="1">
      <w:start w:val="1"/>
      <w:numFmt w:val="bullet"/>
      <w:lvlText w:val="o"/>
      <w:lvlJc w:val="left"/>
      <w:pPr>
        <w:ind w:left="5684" w:hanging="360"/>
      </w:pPr>
      <w:rPr>
        <w:rFonts w:ascii="Courier New" w:hAnsi="Courier New" w:cs="Courier New" w:hint="default"/>
      </w:rPr>
    </w:lvl>
    <w:lvl w:ilvl="8" w:tplc="08130005" w:tentative="1">
      <w:start w:val="1"/>
      <w:numFmt w:val="bullet"/>
      <w:lvlText w:val=""/>
      <w:lvlJc w:val="left"/>
      <w:pPr>
        <w:ind w:left="6404" w:hanging="360"/>
      </w:pPr>
      <w:rPr>
        <w:rFonts w:ascii="Wingdings" w:hAnsi="Wingdings" w:hint="default"/>
      </w:rPr>
    </w:lvl>
  </w:abstractNum>
  <w:abstractNum w:abstractNumId="15" w15:restartNumberingAfterBreak="0">
    <w:nsid w:val="632A7D70"/>
    <w:multiLevelType w:val="hybridMultilevel"/>
    <w:tmpl w:val="769A70D0"/>
    <w:lvl w:ilvl="0" w:tplc="8A5EDA74">
      <w:start w:val="20"/>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6" w15:restartNumberingAfterBreak="0">
    <w:nsid w:val="67921138"/>
    <w:multiLevelType w:val="hybridMultilevel"/>
    <w:tmpl w:val="6CEC2A02"/>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7" w15:restartNumberingAfterBreak="0">
    <w:nsid w:val="6AC437ED"/>
    <w:multiLevelType w:val="hybridMultilevel"/>
    <w:tmpl w:val="76BC8876"/>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8" w15:restartNumberingAfterBreak="0">
    <w:nsid w:val="6D216342"/>
    <w:multiLevelType w:val="hybridMultilevel"/>
    <w:tmpl w:val="B41C2C8A"/>
    <w:lvl w:ilvl="0" w:tplc="3CC0EE0A">
      <w:start w:val="21"/>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9" w15:restartNumberingAfterBreak="0">
    <w:nsid w:val="717730F7"/>
    <w:multiLevelType w:val="hybridMultilevel"/>
    <w:tmpl w:val="7EA618A2"/>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0" w15:restartNumberingAfterBreak="0">
    <w:nsid w:val="7A6545F5"/>
    <w:multiLevelType w:val="hybridMultilevel"/>
    <w:tmpl w:val="F67A70F2"/>
    <w:lvl w:ilvl="0" w:tplc="08130001">
      <w:start w:val="1"/>
      <w:numFmt w:val="bullet"/>
      <w:lvlText w:val=""/>
      <w:lvlJc w:val="left"/>
      <w:pPr>
        <w:ind w:left="644" w:hanging="360"/>
      </w:pPr>
      <w:rPr>
        <w:rFonts w:ascii="Symbol" w:hAnsi="Symbol" w:hint="default"/>
      </w:rPr>
    </w:lvl>
    <w:lvl w:ilvl="1" w:tplc="08130003" w:tentative="1">
      <w:start w:val="1"/>
      <w:numFmt w:val="bullet"/>
      <w:lvlText w:val="o"/>
      <w:lvlJc w:val="left"/>
      <w:pPr>
        <w:ind w:left="1364" w:hanging="360"/>
      </w:pPr>
      <w:rPr>
        <w:rFonts w:ascii="Courier New" w:hAnsi="Courier New" w:cs="Courier New" w:hint="default"/>
      </w:rPr>
    </w:lvl>
    <w:lvl w:ilvl="2" w:tplc="08130005" w:tentative="1">
      <w:start w:val="1"/>
      <w:numFmt w:val="bullet"/>
      <w:lvlText w:val=""/>
      <w:lvlJc w:val="left"/>
      <w:pPr>
        <w:ind w:left="2084" w:hanging="360"/>
      </w:pPr>
      <w:rPr>
        <w:rFonts w:ascii="Wingdings" w:hAnsi="Wingdings" w:hint="default"/>
      </w:rPr>
    </w:lvl>
    <w:lvl w:ilvl="3" w:tplc="08130001" w:tentative="1">
      <w:start w:val="1"/>
      <w:numFmt w:val="bullet"/>
      <w:lvlText w:val=""/>
      <w:lvlJc w:val="left"/>
      <w:pPr>
        <w:ind w:left="2804" w:hanging="360"/>
      </w:pPr>
      <w:rPr>
        <w:rFonts w:ascii="Symbol" w:hAnsi="Symbol" w:hint="default"/>
      </w:rPr>
    </w:lvl>
    <w:lvl w:ilvl="4" w:tplc="08130003" w:tentative="1">
      <w:start w:val="1"/>
      <w:numFmt w:val="bullet"/>
      <w:lvlText w:val="o"/>
      <w:lvlJc w:val="left"/>
      <w:pPr>
        <w:ind w:left="3524" w:hanging="360"/>
      </w:pPr>
      <w:rPr>
        <w:rFonts w:ascii="Courier New" w:hAnsi="Courier New" w:cs="Courier New" w:hint="default"/>
      </w:rPr>
    </w:lvl>
    <w:lvl w:ilvl="5" w:tplc="08130005" w:tentative="1">
      <w:start w:val="1"/>
      <w:numFmt w:val="bullet"/>
      <w:lvlText w:val=""/>
      <w:lvlJc w:val="left"/>
      <w:pPr>
        <w:ind w:left="4244" w:hanging="360"/>
      </w:pPr>
      <w:rPr>
        <w:rFonts w:ascii="Wingdings" w:hAnsi="Wingdings" w:hint="default"/>
      </w:rPr>
    </w:lvl>
    <w:lvl w:ilvl="6" w:tplc="08130001" w:tentative="1">
      <w:start w:val="1"/>
      <w:numFmt w:val="bullet"/>
      <w:lvlText w:val=""/>
      <w:lvlJc w:val="left"/>
      <w:pPr>
        <w:ind w:left="4964" w:hanging="360"/>
      </w:pPr>
      <w:rPr>
        <w:rFonts w:ascii="Symbol" w:hAnsi="Symbol" w:hint="default"/>
      </w:rPr>
    </w:lvl>
    <w:lvl w:ilvl="7" w:tplc="08130003" w:tentative="1">
      <w:start w:val="1"/>
      <w:numFmt w:val="bullet"/>
      <w:lvlText w:val="o"/>
      <w:lvlJc w:val="left"/>
      <w:pPr>
        <w:ind w:left="5684" w:hanging="360"/>
      </w:pPr>
      <w:rPr>
        <w:rFonts w:ascii="Courier New" w:hAnsi="Courier New" w:cs="Courier New" w:hint="default"/>
      </w:rPr>
    </w:lvl>
    <w:lvl w:ilvl="8" w:tplc="08130005" w:tentative="1">
      <w:start w:val="1"/>
      <w:numFmt w:val="bullet"/>
      <w:lvlText w:val=""/>
      <w:lvlJc w:val="left"/>
      <w:pPr>
        <w:ind w:left="6404" w:hanging="360"/>
      </w:pPr>
      <w:rPr>
        <w:rFonts w:ascii="Wingdings" w:hAnsi="Wingdings" w:hint="default"/>
      </w:rPr>
    </w:lvl>
  </w:abstractNum>
  <w:abstractNum w:abstractNumId="21" w15:restartNumberingAfterBreak="0">
    <w:nsid w:val="7B0D63D7"/>
    <w:multiLevelType w:val="hybridMultilevel"/>
    <w:tmpl w:val="17F6B910"/>
    <w:lvl w:ilvl="0" w:tplc="8A5EDA74">
      <w:numFmt w:val="bullet"/>
      <w:lvlText w:val="-"/>
      <w:lvlJc w:val="left"/>
      <w:pPr>
        <w:ind w:left="720" w:hanging="360"/>
      </w:pPr>
      <w:rPr>
        <w:rFonts w:ascii="Calibri" w:eastAsiaTheme="minorEastAsia"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2"/>
  </w:num>
  <w:num w:numId="2">
    <w:abstractNumId w:val="20"/>
  </w:num>
  <w:num w:numId="3">
    <w:abstractNumId w:val="14"/>
  </w:num>
  <w:num w:numId="4">
    <w:abstractNumId w:val="1"/>
  </w:num>
  <w:num w:numId="5">
    <w:abstractNumId w:val="8"/>
  </w:num>
  <w:num w:numId="6">
    <w:abstractNumId w:val="18"/>
  </w:num>
  <w:num w:numId="7">
    <w:abstractNumId w:val="4"/>
  </w:num>
  <w:num w:numId="8">
    <w:abstractNumId w:val="15"/>
  </w:num>
  <w:num w:numId="9">
    <w:abstractNumId w:val="7"/>
  </w:num>
  <w:num w:numId="10">
    <w:abstractNumId w:val="19"/>
  </w:num>
  <w:num w:numId="11">
    <w:abstractNumId w:val="0"/>
  </w:num>
  <w:num w:numId="12">
    <w:abstractNumId w:val="5"/>
  </w:num>
  <w:num w:numId="13">
    <w:abstractNumId w:val="12"/>
  </w:num>
  <w:num w:numId="14">
    <w:abstractNumId w:val="9"/>
  </w:num>
  <w:num w:numId="15">
    <w:abstractNumId w:val="16"/>
  </w:num>
  <w:num w:numId="16">
    <w:abstractNumId w:val="3"/>
  </w:num>
  <w:num w:numId="17">
    <w:abstractNumId w:val="21"/>
  </w:num>
  <w:num w:numId="18">
    <w:abstractNumId w:val="13"/>
  </w:num>
  <w:num w:numId="19">
    <w:abstractNumId w:val="11"/>
  </w:num>
  <w:num w:numId="20">
    <w:abstractNumId w:val="6"/>
  </w:num>
  <w:num w:numId="21">
    <w:abstractNumId w:val="17"/>
  </w:num>
  <w:num w:numId="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ttachedTemplate r:id="rId1"/>
  <w:defaultTabStop w:val="420"/>
  <w:hyphenationZone w:val="425"/>
  <w:drawingGridVerticalSpacing w:val="156"/>
  <w:noPunctuationKerning/>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72AE"/>
    <w:rsid w:val="003D72AE"/>
    <w:rsid w:val="6517373C"/>
    <w:rsid w:val="A6FDC6DC"/>
    <w:rsid w:val="CF6496C2"/>
    <w:rsid w:val="E7DF1A9B"/>
    <w:rsid w:val="FD7F44D4"/>
    <w:rsid w:val="00010921"/>
    <w:rsid w:val="000210D9"/>
    <w:rsid w:val="000246F8"/>
    <w:rsid w:val="0005519C"/>
    <w:rsid w:val="00057818"/>
    <w:rsid w:val="000C5BCA"/>
    <w:rsid w:val="000E380C"/>
    <w:rsid w:val="000F4535"/>
    <w:rsid w:val="00136DB1"/>
    <w:rsid w:val="00205DCC"/>
    <w:rsid w:val="002429C8"/>
    <w:rsid w:val="00291082"/>
    <w:rsid w:val="002E60BA"/>
    <w:rsid w:val="002E7DA9"/>
    <w:rsid w:val="00382BAC"/>
    <w:rsid w:val="003C7226"/>
    <w:rsid w:val="003D72AE"/>
    <w:rsid w:val="003E623E"/>
    <w:rsid w:val="00405F34"/>
    <w:rsid w:val="00437F1B"/>
    <w:rsid w:val="00450D78"/>
    <w:rsid w:val="004773DD"/>
    <w:rsid w:val="004827AC"/>
    <w:rsid w:val="005258B5"/>
    <w:rsid w:val="0054535A"/>
    <w:rsid w:val="005A1856"/>
    <w:rsid w:val="0060037A"/>
    <w:rsid w:val="00613FD0"/>
    <w:rsid w:val="007740C1"/>
    <w:rsid w:val="007A76BC"/>
    <w:rsid w:val="007D44F6"/>
    <w:rsid w:val="00834B3C"/>
    <w:rsid w:val="008B3A42"/>
    <w:rsid w:val="008F77AA"/>
    <w:rsid w:val="00946B63"/>
    <w:rsid w:val="009667C2"/>
    <w:rsid w:val="009F7F05"/>
    <w:rsid w:val="00A01886"/>
    <w:rsid w:val="00A2630F"/>
    <w:rsid w:val="00A500DF"/>
    <w:rsid w:val="00A950A9"/>
    <w:rsid w:val="00AD3473"/>
    <w:rsid w:val="00B06EEA"/>
    <w:rsid w:val="00B21EA4"/>
    <w:rsid w:val="00B32CB9"/>
    <w:rsid w:val="00B94800"/>
    <w:rsid w:val="00BF2A78"/>
    <w:rsid w:val="00BF7558"/>
    <w:rsid w:val="00C06273"/>
    <w:rsid w:val="00CB664A"/>
    <w:rsid w:val="00CE7298"/>
    <w:rsid w:val="00D138D3"/>
    <w:rsid w:val="00D62C44"/>
    <w:rsid w:val="00D676C2"/>
    <w:rsid w:val="00D725C7"/>
    <w:rsid w:val="00E25509"/>
    <w:rsid w:val="00E608AC"/>
    <w:rsid w:val="00E720BC"/>
    <w:rsid w:val="00F10E5A"/>
    <w:rsid w:val="00F82B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4CC7D1C4"/>
  <w15:docId w15:val="{873B41ED-6C73-4FC8-BF8F-4F53FC6FF6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nl-BE" w:eastAsia="nl-BE" w:bidi="ar-SA"/>
      </w:rPr>
    </w:rPrDefault>
    <w:pPrDefault>
      <w:pPr>
        <w:spacing w:after="160" w:line="259" w:lineRule="auto"/>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Hyperlink" w:uiPriority="99"/>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pPr>
      <w:widowControl w:val="0"/>
      <w:jc w:val="both"/>
    </w:pPr>
    <w:rPr>
      <w:rFonts w:asciiTheme="minorHAnsi" w:eastAsiaTheme="minorEastAsia" w:hAnsiTheme="minorHAnsi" w:cstheme="minorBidi"/>
      <w:kern w:val="2"/>
      <w:sz w:val="21"/>
      <w:szCs w:val="24"/>
      <w:lang w:val="en-US" w:eastAsia="zh-CN"/>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Normaalweb">
    <w:name w:val="Normal (Web)"/>
    <w:qFormat/>
    <w:pPr>
      <w:spacing w:beforeAutospacing="1" w:after="0" w:afterAutospacing="1"/>
    </w:pPr>
    <w:rPr>
      <w:sz w:val="24"/>
      <w:szCs w:val="24"/>
      <w:lang w:val="en-US" w:eastAsia="zh-CN"/>
    </w:rPr>
  </w:style>
  <w:style w:type="paragraph" w:styleId="Koptekst">
    <w:name w:val="header"/>
    <w:basedOn w:val="Standaard"/>
    <w:link w:val="KoptekstChar"/>
    <w:rsid w:val="00B94800"/>
    <w:pPr>
      <w:tabs>
        <w:tab w:val="center" w:pos="4513"/>
        <w:tab w:val="right" w:pos="9026"/>
      </w:tabs>
      <w:spacing w:after="0" w:line="240" w:lineRule="auto"/>
    </w:pPr>
  </w:style>
  <w:style w:type="character" w:customStyle="1" w:styleId="KoptekstChar">
    <w:name w:val="Koptekst Char"/>
    <w:basedOn w:val="Standaardalinea-lettertype"/>
    <w:link w:val="Koptekst"/>
    <w:rsid w:val="00B94800"/>
    <w:rPr>
      <w:rFonts w:asciiTheme="minorHAnsi" w:eastAsiaTheme="minorEastAsia" w:hAnsiTheme="minorHAnsi" w:cstheme="minorBidi"/>
      <w:kern w:val="2"/>
      <w:sz w:val="21"/>
      <w:szCs w:val="24"/>
      <w:lang w:val="en-US" w:eastAsia="zh-CN"/>
    </w:rPr>
  </w:style>
  <w:style w:type="paragraph" w:styleId="Voettekst">
    <w:name w:val="footer"/>
    <w:basedOn w:val="Standaard"/>
    <w:link w:val="VoettekstChar"/>
    <w:rsid w:val="00B94800"/>
    <w:pPr>
      <w:tabs>
        <w:tab w:val="center" w:pos="4513"/>
        <w:tab w:val="right" w:pos="9026"/>
      </w:tabs>
      <w:spacing w:after="0" w:line="240" w:lineRule="auto"/>
    </w:pPr>
  </w:style>
  <w:style w:type="character" w:customStyle="1" w:styleId="VoettekstChar">
    <w:name w:val="Voettekst Char"/>
    <w:basedOn w:val="Standaardalinea-lettertype"/>
    <w:link w:val="Voettekst"/>
    <w:rsid w:val="00B94800"/>
    <w:rPr>
      <w:rFonts w:asciiTheme="minorHAnsi" w:eastAsiaTheme="minorEastAsia" w:hAnsiTheme="minorHAnsi" w:cstheme="minorBidi"/>
      <w:kern w:val="2"/>
      <w:sz w:val="21"/>
      <w:szCs w:val="24"/>
      <w:lang w:val="en-US" w:eastAsia="zh-CN"/>
    </w:rPr>
  </w:style>
  <w:style w:type="character" w:styleId="Hyperlink">
    <w:name w:val="Hyperlink"/>
    <w:basedOn w:val="Standaardalinea-lettertype"/>
    <w:uiPriority w:val="99"/>
    <w:unhideWhenUsed/>
    <w:rsid w:val="000E380C"/>
    <w:rPr>
      <w:color w:val="0563C1" w:themeColor="hyperlink"/>
      <w:u w:val="single"/>
    </w:rPr>
  </w:style>
  <w:style w:type="paragraph" w:styleId="Geenafstand">
    <w:name w:val="No Spacing"/>
    <w:uiPriority w:val="1"/>
    <w:qFormat/>
    <w:rsid w:val="000E380C"/>
    <w:pPr>
      <w:spacing w:after="0" w:line="240" w:lineRule="auto"/>
    </w:pPr>
    <w:rPr>
      <w:rFonts w:asciiTheme="minorHAnsi" w:eastAsiaTheme="minorHAnsi" w:hAnsiTheme="minorHAnsi" w:cstheme="minorBidi"/>
      <w:sz w:val="22"/>
      <w:szCs w:val="22"/>
      <w:lang w:eastAsia="en-US"/>
    </w:rPr>
  </w:style>
  <w:style w:type="paragraph" w:styleId="Lijstalinea">
    <w:name w:val="List Paragraph"/>
    <w:basedOn w:val="Standaard"/>
    <w:uiPriority w:val="34"/>
    <w:qFormat/>
    <w:rsid w:val="000E380C"/>
    <w:pPr>
      <w:ind w:left="720"/>
      <w:contextualSpacing/>
    </w:pPr>
  </w:style>
  <w:style w:type="character" w:styleId="GevolgdeHyperlink">
    <w:name w:val="FollowedHyperlink"/>
    <w:basedOn w:val="Standaardalinea-lettertype"/>
    <w:rsid w:val="00A0188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mailto:isabel.dhuvettere@delmarprefa.be"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ulie.dejaeghere\AppData\Local\Microsoft\Windows\INetCache\Content.Outlook\AXU52M9T\GroupDelmar_Nieuw.dot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DDD35AE6-6DDB-4EC4-9476-D79BCE510274}">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GroupDelmar_Nieuw</Template>
  <TotalTime>2</TotalTime>
  <Pages>1</Pages>
  <Words>301</Words>
  <Characters>1653</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Julie Dejaeghere</dc:creator>
  <cp:lastModifiedBy>Julie Dejaeghere | Delmar</cp:lastModifiedBy>
  <cp:revision>3</cp:revision>
  <dcterms:created xsi:type="dcterms:W3CDTF">2022-01-21T10:56:00Z</dcterms:created>
  <dcterms:modified xsi:type="dcterms:W3CDTF">2022-01-21T10:58:00Z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1033-3.2.0.6370</vt:lpwstr>
  </property>
  <property fmtid="{D5CDD505-2E9C-101B-9397-08002B2CF9AE}" pid="3" name="MSIP_Label_812e1ed0-4700-41e0-aec3-61ed249f3333_Enabled">
    <vt:lpwstr>true</vt:lpwstr>
  </property>
  <property fmtid="{D5CDD505-2E9C-101B-9397-08002B2CF9AE}" pid="4" name="MSIP_Label_812e1ed0-4700-41e0-aec3-61ed249f3333_SetDate">
    <vt:lpwstr>2021-11-16T07:41:28Z</vt:lpwstr>
  </property>
  <property fmtid="{D5CDD505-2E9C-101B-9397-08002B2CF9AE}" pid="5" name="MSIP_Label_812e1ed0-4700-41e0-aec3-61ed249f3333_Method">
    <vt:lpwstr>Standard</vt:lpwstr>
  </property>
  <property fmtid="{D5CDD505-2E9C-101B-9397-08002B2CF9AE}" pid="6" name="MSIP_Label_812e1ed0-4700-41e0-aec3-61ed249f3333_Name">
    <vt:lpwstr>Internal - Standard</vt:lpwstr>
  </property>
  <property fmtid="{D5CDD505-2E9C-101B-9397-08002B2CF9AE}" pid="7" name="MSIP_Label_812e1ed0-4700-41e0-aec3-61ed249f3333_SiteId">
    <vt:lpwstr>614f9c25-bffa-42c7-86d8-964101f55fa2</vt:lpwstr>
  </property>
  <property fmtid="{D5CDD505-2E9C-101B-9397-08002B2CF9AE}" pid="8" name="MSIP_Label_812e1ed0-4700-41e0-aec3-61ed249f3333_ActionId">
    <vt:lpwstr>9e46eba9-5475-4720-a91a-9315f19751c3</vt:lpwstr>
  </property>
  <property fmtid="{D5CDD505-2E9C-101B-9397-08002B2CF9AE}" pid="9" name="MSIP_Label_812e1ed0-4700-41e0-aec3-61ed249f3333_ContentBits">
    <vt:lpwstr>2</vt:lpwstr>
  </property>
</Properties>
</file>